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8F0C36">
      <w:pPr>
        <w:pStyle w:val="1"/>
        <w:spacing w:before="61"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8F0C36">
      <w:pPr>
        <w:pStyle w:val="1"/>
        <w:spacing w:before="61"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8F0C36">
      <w:pPr>
        <w:pStyle w:val="1"/>
        <w:spacing w:before="61"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8F0C36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A54D0E" w:rsidRPr="00482A58" w:rsidRDefault="00A54D0E" w:rsidP="00A54D0E">
      <w:pPr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РОЗКЛАД СПІВБЕСІДИ</w:t>
      </w:r>
    </w:p>
    <w:p w:rsidR="00A54D0E" w:rsidRPr="00482A58" w:rsidRDefault="00A54D0E" w:rsidP="00A54D0E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вступників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на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навчання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здобуття</w:t>
      </w:r>
      <w:proofErr w:type="spellEnd"/>
    </w:p>
    <w:p w:rsidR="00A54D0E" w:rsidRPr="00482A58" w:rsidRDefault="00A54D0E" w:rsidP="00A54D0E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фахової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передвищої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освіти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у 2025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році</w:t>
      </w:r>
      <w:proofErr w:type="spellEnd"/>
    </w:p>
    <w:p w:rsidR="00A54D0E" w:rsidRPr="00482A58" w:rsidRDefault="00A54D0E" w:rsidP="00A54D0E">
      <w:pPr>
        <w:pStyle w:val="2"/>
        <w:ind w:right="29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482A58">
        <w:rPr>
          <w:rFonts w:ascii="Times New Roman" w:hAnsi="Times New Roman" w:cs="Times New Roman"/>
          <w:color w:val="000000" w:themeColor="text1"/>
        </w:rPr>
        <w:t>Вступ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основі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базової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середньої</w:t>
      </w:r>
      <w:proofErr w:type="spellEnd"/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освіти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(9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клас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>)</w:t>
      </w:r>
    </w:p>
    <w:p w:rsidR="00A54D0E" w:rsidRPr="00482A58" w:rsidRDefault="00A54D0E" w:rsidP="00A54D0E">
      <w:pPr>
        <w:pStyle w:val="a4"/>
        <w:rPr>
          <w:b/>
          <w:i/>
          <w:color w:val="000000" w:themeColor="text1"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545"/>
        <w:gridCol w:w="4035"/>
        <w:gridCol w:w="1925"/>
      </w:tblGrid>
      <w:tr w:rsidR="00A54D0E" w:rsidRPr="00482A58" w:rsidTr="000C0CBE">
        <w:trPr>
          <w:trHeight w:val="323"/>
        </w:trPr>
        <w:tc>
          <w:tcPr>
            <w:tcW w:w="747" w:type="dxa"/>
          </w:tcPr>
          <w:p w:rsidR="00A54D0E" w:rsidRPr="00482A58" w:rsidRDefault="00A54D0E" w:rsidP="000C0CBE">
            <w:pPr>
              <w:pStyle w:val="TableParagraph"/>
              <w:spacing w:before="24"/>
              <w:ind w:left="124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545" w:type="dxa"/>
          </w:tcPr>
          <w:p w:rsidR="00A54D0E" w:rsidRPr="00482A58" w:rsidRDefault="00A54D0E" w:rsidP="000C0CBE">
            <w:pPr>
              <w:pStyle w:val="TableParagraph"/>
              <w:spacing w:before="24"/>
              <w:ind w:left="283" w:right="274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Назва предмету</w:t>
            </w:r>
          </w:p>
        </w:tc>
        <w:tc>
          <w:tcPr>
            <w:tcW w:w="4035" w:type="dxa"/>
          </w:tcPr>
          <w:p w:rsidR="00A54D0E" w:rsidRPr="00482A58" w:rsidRDefault="00A54D0E" w:rsidP="000C0CBE">
            <w:pPr>
              <w:pStyle w:val="TableParagraph"/>
              <w:spacing w:before="24"/>
              <w:ind w:left="425" w:right="753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1925" w:type="dxa"/>
          </w:tcPr>
          <w:p w:rsidR="00A54D0E" w:rsidRPr="00482A58" w:rsidRDefault="00A54D0E" w:rsidP="000C0CBE">
            <w:pPr>
              <w:pStyle w:val="TableParagraph"/>
              <w:spacing w:before="24"/>
              <w:ind w:left="435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Час</w:t>
            </w:r>
          </w:p>
        </w:tc>
      </w:tr>
      <w:tr w:rsidR="00A54D0E" w:rsidRPr="00482A58" w:rsidTr="000C0CBE">
        <w:trPr>
          <w:trHeight w:val="323"/>
        </w:trPr>
        <w:tc>
          <w:tcPr>
            <w:tcW w:w="747" w:type="dxa"/>
          </w:tcPr>
          <w:p w:rsidR="00A54D0E" w:rsidRPr="00482A58" w:rsidRDefault="00A54D0E" w:rsidP="000C0CBE">
            <w:pPr>
              <w:pStyle w:val="TableParagraph"/>
              <w:ind w:left="192"/>
              <w:rPr>
                <w:color w:val="000000" w:themeColor="text1"/>
                <w:sz w:val="24"/>
              </w:rPr>
            </w:pPr>
            <w:r w:rsidRPr="00482A5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545" w:type="dxa"/>
          </w:tcPr>
          <w:p w:rsidR="00A54D0E" w:rsidRPr="00482A58" w:rsidRDefault="00A54D0E" w:rsidP="000C0CBE">
            <w:pPr>
              <w:pStyle w:val="TableParagraph"/>
              <w:spacing w:before="24"/>
              <w:ind w:left="38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Співбесіда</w:t>
            </w:r>
          </w:p>
        </w:tc>
        <w:tc>
          <w:tcPr>
            <w:tcW w:w="4035" w:type="dxa"/>
          </w:tcPr>
          <w:p w:rsidR="00A54D0E" w:rsidRPr="00482A58" w:rsidRDefault="008F0C36" w:rsidP="000C0CBE">
            <w:pPr>
              <w:pStyle w:val="TableParagraph"/>
              <w:ind w:left="283" w:right="75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09</w:t>
            </w:r>
            <w:r w:rsidR="00A54D0E" w:rsidRPr="00482A58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вересня</w:t>
            </w:r>
            <w:r w:rsidR="00A54D0E" w:rsidRPr="00482A58">
              <w:rPr>
                <w:color w:val="000000" w:themeColor="text1"/>
                <w:sz w:val="24"/>
              </w:rPr>
              <w:t xml:space="preserve"> 2025</w:t>
            </w:r>
          </w:p>
        </w:tc>
        <w:tc>
          <w:tcPr>
            <w:tcW w:w="1925" w:type="dxa"/>
          </w:tcPr>
          <w:p w:rsidR="00A54D0E" w:rsidRPr="00482A58" w:rsidRDefault="00A54D0E" w:rsidP="000C0CBE">
            <w:pPr>
              <w:pStyle w:val="TableParagraph"/>
              <w:ind w:left="423"/>
              <w:jc w:val="center"/>
              <w:rPr>
                <w:color w:val="000000" w:themeColor="text1"/>
                <w:sz w:val="24"/>
              </w:rPr>
            </w:pPr>
            <w:r w:rsidRPr="00482A58">
              <w:rPr>
                <w:color w:val="000000" w:themeColor="text1"/>
                <w:sz w:val="24"/>
              </w:rPr>
              <w:t>08.00</w:t>
            </w:r>
          </w:p>
        </w:tc>
      </w:tr>
    </w:tbl>
    <w:p w:rsidR="00A54D0E" w:rsidRPr="00482A58" w:rsidRDefault="00A54D0E" w:rsidP="00A54D0E">
      <w:pPr>
        <w:pStyle w:val="a4"/>
        <w:rPr>
          <w:b/>
          <w:i/>
          <w:color w:val="000000" w:themeColor="text1"/>
          <w:sz w:val="18"/>
        </w:rPr>
      </w:pPr>
    </w:p>
    <w:p w:rsidR="00A54D0E" w:rsidRPr="00482A58" w:rsidRDefault="00A54D0E" w:rsidP="00A54D0E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82A58">
        <w:rPr>
          <w:rFonts w:ascii="Times New Roman" w:hAnsi="Times New Roman"/>
          <w:b/>
          <w:i/>
          <w:color w:val="000000" w:themeColor="text1"/>
          <w:sz w:val="24"/>
        </w:rPr>
        <w:t>Примітка</w:t>
      </w:r>
      <w:proofErr w:type="spellEnd"/>
      <w:r w:rsidRPr="00482A58">
        <w:rPr>
          <w:rFonts w:ascii="Times New Roman" w:hAnsi="Times New Roman"/>
          <w:b/>
          <w:i/>
          <w:color w:val="000000" w:themeColor="text1"/>
          <w:sz w:val="24"/>
        </w:rPr>
        <w:t>:</w:t>
      </w:r>
    </w:p>
    <w:p w:rsidR="00A54D0E" w:rsidRPr="00482A58" w:rsidRDefault="00A54D0E" w:rsidP="00A54D0E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проводяться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корпусі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Природничо-гуманітарного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»  за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адресою: м. Ужгород,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вул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Українська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, 19.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Початок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реєстрації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вступників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 8:00 в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аудиторії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у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якій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буде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проводитися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необхідно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мати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паспорт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інший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документ з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фотографією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посвідчує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особу, та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кулькову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ручку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чорного</w:t>
      </w:r>
      <w:proofErr w:type="spellEnd"/>
      <w:r w:rsidRPr="00482A58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кольору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Розклад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оприлюднюється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на стендах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Приймальної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комісії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та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сайті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Природничо-гуманітарного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до початку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4D0E" w:rsidRPr="00482A58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482A58">
        <w:rPr>
          <w:rFonts w:ascii="Times New Roman" w:hAnsi="Times New Roman"/>
          <w:color w:val="000000" w:themeColor="text1"/>
          <w:sz w:val="18"/>
          <w:szCs w:val="18"/>
        </w:rPr>
        <w:br w:type="page"/>
      </w:r>
    </w:p>
    <w:p w:rsidR="00A54D0E" w:rsidRPr="00482A58" w:rsidRDefault="00A54D0E" w:rsidP="00A54D0E">
      <w:pPr>
        <w:pStyle w:val="1"/>
        <w:tabs>
          <w:tab w:val="left" w:pos="7938"/>
        </w:tabs>
        <w:spacing w:before="61" w:line="256" w:lineRule="auto"/>
        <w:ind w:left="851"/>
        <w:rPr>
          <w:color w:val="000000" w:themeColor="text1"/>
        </w:rPr>
      </w:pPr>
    </w:p>
    <w:p w:rsidR="00A54D0E" w:rsidRPr="00482A58" w:rsidRDefault="00A54D0E" w:rsidP="00A54D0E">
      <w:pPr>
        <w:pStyle w:val="1"/>
        <w:spacing w:before="61" w:line="256" w:lineRule="auto"/>
        <w:ind w:left="851" w:right="1021"/>
        <w:rPr>
          <w:color w:val="000000" w:themeColor="text1"/>
        </w:rPr>
      </w:pPr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A54D0E">
      <w:pPr>
        <w:pStyle w:val="1"/>
        <w:spacing w:before="61" w:line="256" w:lineRule="auto"/>
        <w:ind w:left="1134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A54D0E">
      <w:pPr>
        <w:pStyle w:val="1"/>
        <w:spacing w:before="61" w:line="256" w:lineRule="auto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A54D0E">
      <w:pPr>
        <w:pStyle w:val="a4"/>
        <w:ind w:right="29"/>
        <w:rPr>
          <w:b/>
          <w:color w:val="000000" w:themeColor="text1"/>
          <w:sz w:val="26"/>
        </w:rPr>
      </w:pPr>
    </w:p>
    <w:p w:rsidR="00A54D0E" w:rsidRPr="00482A58" w:rsidRDefault="00A54D0E" w:rsidP="00A54D0E">
      <w:pPr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РОЗКЛАД СПІВБЕСІДИ</w:t>
      </w:r>
    </w:p>
    <w:p w:rsidR="00A54D0E" w:rsidRPr="00482A58" w:rsidRDefault="00A54D0E" w:rsidP="00A54D0E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вступників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на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навчання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здобуття</w:t>
      </w:r>
      <w:proofErr w:type="spellEnd"/>
    </w:p>
    <w:p w:rsidR="00A54D0E" w:rsidRPr="00482A58" w:rsidRDefault="00A54D0E" w:rsidP="00A54D0E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фахової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передвищої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освіти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у 2025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році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A54D0E" w:rsidRPr="00482A58" w:rsidRDefault="00A54D0E" w:rsidP="00A54D0E">
      <w:pPr>
        <w:pStyle w:val="2"/>
        <w:ind w:right="29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482A58">
        <w:rPr>
          <w:rFonts w:ascii="Times New Roman" w:hAnsi="Times New Roman" w:cs="Times New Roman"/>
          <w:color w:val="000000" w:themeColor="text1"/>
        </w:rPr>
        <w:t>Вступ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основі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повної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загальної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середньої</w:t>
      </w:r>
      <w:proofErr w:type="spellEnd"/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освіти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(11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клас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>)</w:t>
      </w:r>
    </w:p>
    <w:p w:rsidR="00A54D0E" w:rsidRPr="00482A58" w:rsidRDefault="00A54D0E" w:rsidP="00A54D0E">
      <w:pPr>
        <w:pStyle w:val="a4"/>
        <w:rPr>
          <w:b/>
          <w:i/>
          <w:color w:val="000000" w:themeColor="text1"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396"/>
        <w:gridCol w:w="3184"/>
        <w:gridCol w:w="1925"/>
      </w:tblGrid>
      <w:tr w:rsidR="00A54D0E" w:rsidRPr="00482A58" w:rsidTr="000C0CBE">
        <w:trPr>
          <w:trHeight w:val="323"/>
        </w:trPr>
        <w:tc>
          <w:tcPr>
            <w:tcW w:w="747" w:type="dxa"/>
          </w:tcPr>
          <w:p w:rsidR="00A54D0E" w:rsidRPr="00482A58" w:rsidRDefault="00A54D0E" w:rsidP="000C0CBE">
            <w:pPr>
              <w:pStyle w:val="TableParagraph"/>
              <w:spacing w:before="24"/>
              <w:ind w:left="124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3396" w:type="dxa"/>
          </w:tcPr>
          <w:p w:rsidR="00A54D0E" w:rsidRPr="00482A58" w:rsidRDefault="00A54D0E" w:rsidP="000C0CBE">
            <w:pPr>
              <w:pStyle w:val="TableParagraph"/>
              <w:spacing w:before="24"/>
              <w:ind w:left="0" w:right="142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Назва предмету</w:t>
            </w:r>
          </w:p>
        </w:tc>
        <w:tc>
          <w:tcPr>
            <w:tcW w:w="3184" w:type="dxa"/>
          </w:tcPr>
          <w:p w:rsidR="00A54D0E" w:rsidRPr="00482A58" w:rsidRDefault="00A54D0E" w:rsidP="000C0CBE">
            <w:pPr>
              <w:pStyle w:val="TableParagraph"/>
              <w:spacing w:before="24"/>
              <w:ind w:left="425" w:right="488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1925" w:type="dxa"/>
          </w:tcPr>
          <w:p w:rsidR="00A54D0E" w:rsidRPr="00482A58" w:rsidRDefault="00A54D0E" w:rsidP="000C0CBE">
            <w:pPr>
              <w:pStyle w:val="TableParagraph"/>
              <w:spacing w:before="24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Час</w:t>
            </w:r>
          </w:p>
        </w:tc>
      </w:tr>
      <w:tr w:rsidR="00A54D0E" w:rsidRPr="00482A58" w:rsidTr="000C0CBE">
        <w:trPr>
          <w:trHeight w:val="323"/>
        </w:trPr>
        <w:tc>
          <w:tcPr>
            <w:tcW w:w="747" w:type="dxa"/>
          </w:tcPr>
          <w:p w:rsidR="00A54D0E" w:rsidRPr="00482A58" w:rsidRDefault="00A54D0E" w:rsidP="000C0CBE">
            <w:pPr>
              <w:pStyle w:val="TableParagraph"/>
              <w:ind w:left="192"/>
              <w:rPr>
                <w:color w:val="000000" w:themeColor="text1"/>
                <w:sz w:val="24"/>
              </w:rPr>
            </w:pPr>
            <w:r w:rsidRPr="00482A5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396" w:type="dxa"/>
          </w:tcPr>
          <w:p w:rsidR="00A54D0E" w:rsidRPr="00482A58" w:rsidRDefault="00A54D0E" w:rsidP="000C0CBE">
            <w:pPr>
              <w:pStyle w:val="TableParagraph"/>
              <w:spacing w:before="24"/>
              <w:ind w:left="38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Співбесіда</w:t>
            </w:r>
          </w:p>
        </w:tc>
        <w:tc>
          <w:tcPr>
            <w:tcW w:w="3184" w:type="dxa"/>
          </w:tcPr>
          <w:p w:rsidR="00A54D0E" w:rsidRPr="00482A58" w:rsidRDefault="008F0C36" w:rsidP="000C0CBE">
            <w:pPr>
              <w:pStyle w:val="TableParagraph"/>
              <w:ind w:left="283" w:right="34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09 вересня</w:t>
            </w:r>
            <w:r w:rsidR="00A54D0E" w:rsidRPr="00482A58">
              <w:rPr>
                <w:color w:val="000000" w:themeColor="text1"/>
                <w:sz w:val="24"/>
              </w:rPr>
              <w:t xml:space="preserve"> 202</w:t>
            </w:r>
            <w:r w:rsidR="00AF0BD8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925" w:type="dxa"/>
          </w:tcPr>
          <w:p w:rsidR="00A54D0E" w:rsidRPr="00482A58" w:rsidRDefault="00A54D0E" w:rsidP="000C0CBE">
            <w:pPr>
              <w:pStyle w:val="TableParagraph"/>
              <w:ind w:left="79"/>
              <w:jc w:val="center"/>
              <w:rPr>
                <w:color w:val="000000" w:themeColor="text1"/>
                <w:sz w:val="24"/>
              </w:rPr>
            </w:pPr>
            <w:r w:rsidRPr="00482A58">
              <w:rPr>
                <w:color w:val="000000" w:themeColor="text1"/>
                <w:sz w:val="24"/>
              </w:rPr>
              <w:t>08.00</w:t>
            </w:r>
          </w:p>
        </w:tc>
      </w:tr>
    </w:tbl>
    <w:p w:rsidR="00A54D0E" w:rsidRPr="00482A58" w:rsidRDefault="00A54D0E" w:rsidP="00A54D0E">
      <w:pPr>
        <w:pStyle w:val="a4"/>
        <w:rPr>
          <w:b/>
          <w:i/>
          <w:color w:val="000000" w:themeColor="text1"/>
          <w:sz w:val="18"/>
        </w:rPr>
      </w:pPr>
    </w:p>
    <w:p w:rsidR="00A54D0E" w:rsidRPr="00482A58" w:rsidRDefault="00A54D0E" w:rsidP="00A54D0E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82A58">
        <w:rPr>
          <w:rFonts w:ascii="Times New Roman" w:hAnsi="Times New Roman"/>
          <w:b/>
          <w:i/>
          <w:color w:val="000000" w:themeColor="text1"/>
          <w:sz w:val="24"/>
        </w:rPr>
        <w:t>Примітка</w:t>
      </w:r>
      <w:proofErr w:type="spellEnd"/>
      <w:r w:rsidRPr="00482A58">
        <w:rPr>
          <w:rFonts w:ascii="Times New Roman" w:hAnsi="Times New Roman"/>
          <w:b/>
          <w:i/>
          <w:color w:val="000000" w:themeColor="text1"/>
          <w:sz w:val="24"/>
        </w:rPr>
        <w:t>:</w:t>
      </w:r>
    </w:p>
    <w:p w:rsidR="00A54D0E" w:rsidRPr="00482A58" w:rsidRDefault="00A54D0E" w:rsidP="00A54D0E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</w:p>
    <w:p w:rsidR="00A54D0E" w:rsidRPr="00482A58" w:rsidRDefault="00A54D0E" w:rsidP="00A54D0E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проводяться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корпусі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Природничо-гуманітарного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»  за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адресою: м. Ужгород,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вул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Українська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, 19.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Початок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реєстрації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вступників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 8:00 в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аудиторії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у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якій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буде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проводитися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необхідно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мати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паспорт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інший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документ з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фотографією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посвідчує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особу, та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кулькову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ручку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чорного</w:t>
      </w:r>
      <w:proofErr w:type="spellEnd"/>
      <w:r w:rsidRPr="00482A58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кольору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</w:rPr>
        <w:t>Вступники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чоловічої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статі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віком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від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17 до 60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років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Fonts w:ascii="Times New Roman" w:hAnsi="Times New Roman"/>
          <w:color w:val="000000" w:themeColor="text1"/>
        </w:rPr>
        <w:t>зобов’язані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пред’явити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для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перевірки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оригінал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r w:rsidRPr="00482A58">
        <w:rPr>
          <w:rFonts w:ascii="Times New Roman" w:hAnsi="Times New Roman"/>
          <w:color w:val="000000" w:themeColor="text1"/>
        </w:rPr>
        <w:t>та</w:t>
      </w:r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надати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копію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оновленого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військово-облікового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документа</w:t>
      </w:r>
      <w:r w:rsidRPr="00482A5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</w:rPr>
        <w:t>відповідно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до </w:t>
      </w:r>
      <w:proofErr w:type="spellStart"/>
      <w:r w:rsidRPr="00482A58">
        <w:rPr>
          <w:rFonts w:ascii="Times New Roman" w:hAnsi="Times New Roman"/>
          <w:color w:val="000000" w:themeColor="text1"/>
        </w:rPr>
        <w:t>вимог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чинного </w:t>
      </w:r>
      <w:proofErr w:type="spellStart"/>
      <w:r w:rsidRPr="00482A58">
        <w:rPr>
          <w:rFonts w:ascii="Times New Roman" w:hAnsi="Times New Roman"/>
          <w:color w:val="000000" w:themeColor="text1"/>
        </w:rPr>
        <w:t>законодавства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України.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Розклад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оприлюднюється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на стендах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Приймальної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комісії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та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сайті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Природничо-гуманітарного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до початку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4D0E" w:rsidRPr="00482A58" w:rsidRDefault="00A54D0E" w:rsidP="00A54D0E">
      <w:pPr>
        <w:pStyle w:val="1"/>
        <w:spacing w:before="61" w:line="256" w:lineRule="auto"/>
        <w:ind w:left="851" w:right="1021"/>
        <w:rPr>
          <w:color w:val="000000" w:themeColor="text1"/>
        </w:rPr>
      </w:pPr>
    </w:p>
    <w:p w:rsidR="00A54D0E" w:rsidRPr="00482A58" w:rsidRDefault="00A54D0E" w:rsidP="00A54D0E">
      <w:pPr>
        <w:pStyle w:val="1"/>
        <w:spacing w:before="61" w:line="256" w:lineRule="auto"/>
        <w:ind w:left="851" w:right="1021"/>
        <w:rPr>
          <w:color w:val="000000" w:themeColor="text1"/>
        </w:rPr>
      </w:pPr>
    </w:p>
    <w:p w:rsidR="00A54D0E" w:rsidRPr="00482A58" w:rsidRDefault="00A54D0E" w:rsidP="00A54D0E">
      <w:pPr>
        <w:pStyle w:val="1"/>
        <w:spacing w:before="61" w:line="256" w:lineRule="auto"/>
        <w:ind w:left="851" w:right="1021"/>
        <w:rPr>
          <w:color w:val="000000" w:themeColor="text1"/>
        </w:rPr>
      </w:pPr>
      <w:r w:rsidRPr="00482A58">
        <w:rPr>
          <w:color w:val="000000" w:themeColor="text1"/>
        </w:rPr>
        <w:br w:type="page"/>
      </w: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A54D0E" w:rsidRPr="00482A58" w:rsidRDefault="00A54D0E" w:rsidP="00A54D0E">
      <w:pPr>
        <w:pStyle w:val="1"/>
        <w:spacing w:before="61" w:line="256" w:lineRule="auto"/>
        <w:ind w:left="1134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A54D0E">
      <w:pPr>
        <w:pStyle w:val="1"/>
        <w:spacing w:before="61" w:line="256" w:lineRule="auto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A54D0E">
      <w:pPr>
        <w:pStyle w:val="a4"/>
        <w:ind w:right="29"/>
        <w:jc w:val="center"/>
        <w:rPr>
          <w:b/>
          <w:color w:val="000000" w:themeColor="text1"/>
          <w:sz w:val="26"/>
        </w:rPr>
      </w:pPr>
    </w:p>
    <w:p w:rsidR="00A54D0E" w:rsidRPr="00482A58" w:rsidRDefault="00A54D0E" w:rsidP="00A54D0E">
      <w:pPr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РОЗКЛАД ТВОРЧОГО КОНКУРСУ</w:t>
      </w:r>
    </w:p>
    <w:p w:rsidR="00A54D0E" w:rsidRPr="00482A58" w:rsidRDefault="00A54D0E" w:rsidP="00A54D0E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вступників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на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навчання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здобуття</w:t>
      </w:r>
      <w:proofErr w:type="spellEnd"/>
    </w:p>
    <w:p w:rsidR="00A54D0E" w:rsidRPr="00482A58" w:rsidRDefault="00A54D0E" w:rsidP="00A54D0E">
      <w:pPr>
        <w:spacing w:before="70" w:line="292" w:lineRule="auto"/>
        <w:ind w:right="29"/>
        <w:jc w:val="center"/>
        <w:rPr>
          <w:rFonts w:ascii="Times New Roman" w:hAnsi="Times New Roman"/>
          <w:b/>
          <w:color w:val="000000" w:themeColor="text1"/>
          <w:sz w:val="28"/>
        </w:rPr>
      </w:pP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фахової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передвищої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освіти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у 2025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році</w:t>
      </w:r>
      <w:proofErr w:type="spellEnd"/>
    </w:p>
    <w:p w:rsidR="00A54D0E" w:rsidRPr="00482A58" w:rsidRDefault="00A54D0E" w:rsidP="00A54D0E">
      <w:pPr>
        <w:pStyle w:val="2"/>
        <w:ind w:right="29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482A58">
        <w:rPr>
          <w:rFonts w:ascii="Times New Roman" w:hAnsi="Times New Roman" w:cs="Times New Roman"/>
          <w:color w:val="000000" w:themeColor="text1"/>
        </w:rPr>
        <w:t>Вступ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основі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повної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загальної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середньої</w:t>
      </w:r>
      <w:proofErr w:type="spellEnd"/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освіти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(11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клас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>)</w:t>
      </w:r>
    </w:p>
    <w:p w:rsidR="00A54D0E" w:rsidRPr="00482A58" w:rsidRDefault="00A54D0E" w:rsidP="00A54D0E">
      <w:pPr>
        <w:pStyle w:val="a4"/>
        <w:rPr>
          <w:b/>
          <w:i/>
          <w:color w:val="000000" w:themeColor="text1"/>
          <w:sz w:val="23"/>
        </w:rPr>
      </w:pPr>
    </w:p>
    <w:tbl>
      <w:tblPr>
        <w:tblStyle w:val="TableNormal"/>
        <w:tblW w:w="925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821"/>
        <w:gridCol w:w="2759"/>
        <w:gridCol w:w="1925"/>
      </w:tblGrid>
      <w:tr w:rsidR="00A54D0E" w:rsidRPr="00482A58" w:rsidTr="000C0CBE">
        <w:trPr>
          <w:trHeight w:val="323"/>
        </w:trPr>
        <w:tc>
          <w:tcPr>
            <w:tcW w:w="747" w:type="dxa"/>
          </w:tcPr>
          <w:p w:rsidR="00A54D0E" w:rsidRPr="00482A58" w:rsidRDefault="00A54D0E" w:rsidP="000C0CBE">
            <w:pPr>
              <w:pStyle w:val="TableParagraph"/>
              <w:spacing w:before="24"/>
              <w:ind w:left="124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3821" w:type="dxa"/>
          </w:tcPr>
          <w:p w:rsidR="00A54D0E" w:rsidRPr="00482A58" w:rsidRDefault="00A54D0E" w:rsidP="000C0CBE">
            <w:pPr>
              <w:pStyle w:val="TableParagraph"/>
              <w:spacing w:before="24"/>
              <w:ind w:left="283" w:right="709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Назва предмету</w:t>
            </w:r>
          </w:p>
        </w:tc>
        <w:tc>
          <w:tcPr>
            <w:tcW w:w="2759" w:type="dxa"/>
          </w:tcPr>
          <w:p w:rsidR="00A54D0E" w:rsidRPr="00482A58" w:rsidRDefault="00A54D0E" w:rsidP="000C0CBE">
            <w:pPr>
              <w:pStyle w:val="TableParagraph"/>
              <w:spacing w:before="24"/>
              <w:ind w:left="425" w:right="753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1925" w:type="dxa"/>
          </w:tcPr>
          <w:p w:rsidR="00A54D0E" w:rsidRPr="00482A58" w:rsidRDefault="00A54D0E" w:rsidP="000C0CBE">
            <w:pPr>
              <w:pStyle w:val="TableParagraph"/>
              <w:spacing w:before="24"/>
              <w:ind w:left="435"/>
              <w:jc w:val="center"/>
              <w:rPr>
                <w:b/>
                <w:color w:val="000000" w:themeColor="text1"/>
                <w:sz w:val="24"/>
              </w:rPr>
            </w:pPr>
            <w:r w:rsidRPr="00482A58">
              <w:rPr>
                <w:b/>
                <w:color w:val="000000" w:themeColor="text1"/>
                <w:sz w:val="24"/>
              </w:rPr>
              <w:t>Час</w:t>
            </w:r>
          </w:p>
        </w:tc>
      </w:tr>
      <w:tr w:rsidR="00A54D0E" w:rsidRPr="00482A58" w:rsidTr="000C0CBE">
        <w:trPr>
          <w:trHeight w:val="323"/>
        </w:trPr>
        <w:tc>
          <w:tcPr>
            <w:tcW w:w="747" w:type="dxa"/>
          </w:tcPr>
          <w:p w:rsidR="00A54D0E" w:rsidRPr="00482A58" w:rsidRDefault="00A54D0E" w:rsidP="000C0CBE">
            <w:pPr>
              <w:pStyle w:val="TableParagraph"/>
              <w:ind w:left="192"/>
              <w:rPr>
                <w:color w:val="000000" w:themeColor="text1"/>
                <w:sz w:val="24"/>
              </w:rPr>
            </w:pPr>
            <w:r w:rsidRPr="00482A5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821" w:type="dxa"/>
          </w:tcPr>
          <w:p w:rsidR="00A54D0E" w:rsidRPr="00482A58" w:rsidRDefault="00A54D0E" w:rsidP="000C0CBE">
            <w:pPr>
              <w:ind w:left="137" w:right="27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2A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482A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фізичних</w:t>
            </w:r>
            <w:proofErr w:type="spellEnd"/>
            <w:r w:rsidRPr="00482A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2A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здібностей</w:t>
            </w:r>
            <w:proofErr w:type="spellEnd"/>
          </w:p>
        </w:tc>
        <w:tc>
          <w:tcPr>
            <w:tcW w:w="2759" w:type="dxa"/>
          </w:tcPr>
          <w:p w:rsidR="00A54D0E" w:rsidRPr="00482A58" w:rsidRDefault="008F0C36" w:rsidP="000C0CBE">
            <w:pPr>
              <w:pStyle w:val="TableParagraph"/>
              <w:ind w:left="283" w:right="75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  <w:r w:rsidR="00A54D0E" w:rsidRPr="00482A58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верес</w:t>
            </w:r>
            <w:r w:rsidR="00A54D0E" w:rsidRPr="00482A58">
              <w:rPr>
                <w:color w:val="000000" w:themeColor="text1"/>
                <w:sz w:val="24"/>
              </w:rPr>
              <w:t>ня 2025</w:t>
            </w:r>
          </w:p>
        </w:tc>
        <w:tc>
          <w:tcPr>
            <w:tcW w:w="1925" w:type="dxa"/>
          </w:tcPr>
          <w:p w:rsidR="00A54D0E" w:rsidRPr="00482A58" w:rsidRDefault="00A54D0E" w:rsidP="000C0CBE">
            <w:pPr>
              <w:pStyle w:val="TableParagraph"/>
              <w:ind w:left="423"/>
              <w:jc w:val="center"/>
              <w:rPr>
                <w:color w:val="000000" w:themeColor="text1"/>
                <w:sz w:val="24"/>
              </w:rPr>
            </w:pPr>
            <w:r w:rsidRPr="00482A58">
              <w:rPr>
                <w:color w:val="000000" w:themeColor="text1"/>
                <w:sz w:val="24"/>
              </w:rPr>
              <w:t>08.00</w:t>
            </w:r>
          </w:p>
        </w:tc>
      </w:tr>
    </w:tbl>
    <w:p w:rsidR="00A54D0E" w:rsidRPr="00482A58" w:rsidRDefault="00A54D0E" w:rsidP="00A54D0E">
      <w:pPr>
        <w:pStyle w:val="a4"/>
        <w:rPr>
          <w:b/>
          <w:i/>
          <w:color w:val="000000" w:themeColor="text1"/>
          <w:sz w:val="18"/>
        </w:rPr>
      </w:pPr>
    </w:p>
    <w:p w:rsidR="00A54D0E" w:rsidRPr="00482A58" w:rsidRDefault="00A54D0E" w:rsidP="00A54D0E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82A58">
        <w:rPr>
          <w:rFonts w:ascii="Times New Roman" w:hAnsi="Times New Roman"/>
          <w:b/>
          <w:i/>
          <w:color w:val="000000" w:themeColor="text1"/>
          <w:sz w:val="24"/>
        </w:rPr>
        <w:t>Примітка</w:t>
      </w:r>
      <w:proofErr w:type="spellEnd"/>
      <w:r w:rsidRPr="00482A58">
        <w:rPr>
          <w:rFonts w:ascii="Times New Roman" w:hAnsi="Times New Roman"/>
          <w:b/>
          <w:i/>
          <w:color w:val="000000" w:themeColor="text1"/>
          <w:sz w:val="24"/>
        </w:rPr>
        <w:t>:</w:t>
      </w:r>
    </w:p>
    <w:p w:rsidR="00A54D0E" w:rsidRPr="00482A58" w:rsidRDefault="00A54D0E" w:rsidP="00A54D0E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</w:p>
    <w:p w:rsidR="008F0C36" w:rsidRPr="00482A58" w:rsidRDefault="00A54D0E" w:rsidP="008F0C36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0C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Конкурс </w:t>
      </w:r>
      <w:proofErr w:type="spellStart"/>
      <w:r w:rsidRPr="008F0C36">
        <w:rPr>
          <w:rFonts w:ascii="Times New Roman" w:hAnsi="Times New Roman"/>
          <w:bCs/>
          <w:color w:val="000000" w:themeColor="text1"/>
          <w:sz w:val="24"/>
          <w:szCs w:val="24"/>
        </w:rPr>
        <w:t>фізичних</w:t>
      </w:r>
      <w:proofErr w:type="spellEnd"/>
      <w:r w:rsidRPr="008F0C3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F0C36">
        <w:rPr>
          <w:rFonts w:ascii="Times New Roman" w:hAnsi="Times New Roman"/>
          <w:bCs/>
          <w:color w:val="000000" w:themeColor="text1"/>
          <w:sz w:val="24"/>
          <w:szCs w:val="24"/>
        </w:rPr>
        <w:t>здібностей</w:t>
      </w:r>
      <w:proofErr w:type="spellEnd"/>
      <w:r w:rsidRPr="008F0C36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проводиться </w:t>
      </w:r>
      <w:proofErr w:type="spellStart"/>
      <w:r w:rsidRPr="008F0C36">
        <w:rPr>
          <w:rFonts w:ascii="Times New Roman" w:hAnsi="Times New Roman"/>
          <w:color w:val="000000" w:themeColor="text1"/>
          <w:sz w:val="24"/>
          <w:szCs w:val="24"/>
        </w:rPr>
        <w:t>стадіоні</w:t>
      </w:r>
      <w:proofErr w:type="spellEnd"/>
      <w:r w:rsidRPr="008F0C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Природничо-гуманітарного </w:t>
      </w:r>
      <w:proofErr w:type="spellStart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proofErr w:type="gramStart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>»  за</w:t>
      </w:r>
      <w:proofErr w:type="gramEnd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адресою: м. Ужгород, </w:t>
      </w:r>
      <w:proofErr w:type="spellStart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>вул</w:t>
      </w:r>
      <w:proofErr w:type="spellEnd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>Українська</w:t>
      </w:r>
      <w:proofErr w:type="spellEnd"/>
      <w:r w:rsidR="008F0C36" w:rsidRPr="00482A58">
        <w:rPr>
          <w:rFonts w:ascii="Times New Roman" w:hAnsi="Times New Roman"/>
          <w:color w:val="000000" w:themeColor="text1"/>
          <w:sz w:val="24"/>
          <w:szCs w:val="24"/>
        </w:rPr>
        <w:t>, 19.</w:t>
      </w:r>
    </w:p>
    <w:p w:rsidR="00A54D0E" w:rsidRPr="008F0C36" w:rsidRDefault="00A54D0E" w:rsidP="00A54D0E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0C36">
        <w:rPr>
          <w:rFonts w:ascii="Times New Roman" w:hAnsi="Times New Roman"/>
          <w:color w:val="000000" w:themeColor="text1"/>
          <w:sz w:val="24"/>
          <w:szCs w:val="24"/>
        </w:rPr>
        <w:t xml:space="preserve">Початок </w:t>
      </w:r>
      <w:proofErr w:type="spellStart"/>
      <w:r w:rsidRPr="008F0C36">
        <w:rPr>
          <w:rFonts w:ascii="Times New Roman" w:hAnsi="Times New Roman"/>
          <w:color w:val="000000" w:themeColor="text1"/>
          <w:sz w:val="24"/>
          <w:szCs w:val="24"/>
        </w:rPr>
        <w:t>реєстрації</w:t>
      </w:r>
      <w:proofErr w:type="spellEnd"/>
      <w:r w:rsidRPr="008F0C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F0C36">
        <w:rPr>
          <w:rFonts w:ascii="Times New Roman" w:hAnsi="Times New Roman"/>
          <w:color w:val="000000" w:themeColor="text1"/>
          <w:sz w:val="24"/>
          <w:szCs w:val="24"/>
        </w:rPr>
        <w:t>вступників</w:t>
      </w:r>
      <w:proofErr w:type="spellEnd"/>
      <w:r w:rsidRPr="008F0C36">
        <w:rPr>
          <w:rFonts w:ascii="Times New Roman" w:hAnsi="Times New Roman"/>
          <w:color w:val="000000" w:themeColor="text1"/>
          <w:sz w:val="24"/>
          <w:szCs w:val="24"/>
        </w:rPr>
        <w:t xml:space="preserve"> о 8:00 .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необхідно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мати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паспорт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інший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документ з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фотографією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посвідчує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особу. 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</w:rPr>
        <w:t>Вступники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чоловічої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статі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віком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від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17 до 60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років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Fonts w:ascii="Times New Roman" w:hAnsi="Times New Roman"/>
          <w:color w:val="000000" w:themeColor="text1"/>
        </w:rPr>
        <w:t>зобов’язані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пред’явити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для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перевірки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оригінал</w:t>
      </w:r>
      <w:proofErr w:type="spellEnd"/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r w:rsidRPr="00482A58">
        <w:rPr>
          <w:rFonts w:ascii="Times New Roman" w:hAnsi="Times New Roman"/>
          <w:color w:val="000000" w:themeColor="text1"/>
        </w:rPr>
        <w:t>та</w:t>
      </w:r>
      <w:r w:rsidRPr="00482A58">
        <w:rPr>
          <w:rStyle w:val="apple-converted-space"/>
          <w:rFonts w:ascii="Times New Roman" w:hAnsi="Times New Roman"/>
          <w:color w:val="000000" w:themeColor="text1"/>
        </w:rPr>
        <w:t> 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надати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копію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оновленого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</w:t>
      </w:r>
      <w:proofErr w:type="spellStart"/>
      <w:r w:rsidRPr="00482A58">
        <w:rPr>
          <w:rStyle w:val="a6"/>
          <w:rFonts w:ascii="Times New Roman" w:hAnsi="Times New Roman"/>
          <w:color w:val="000000" w:themeColor="text1"/>
        </w:rPr>
        <w:t>військово-облікового</w:t>
      </w:r>
      <w:proofErr w:type="spellEnd"/>
      <w:r w:rsidRPr="00482A58">
        <w:rPr>
          <w:rStyle w:val="a6"/>
          <w:rFonts w:ascii="Times New Roman" w:hAnsi="Times New Roman"/>
          <w:color w:val="000000" w:themeColor="text1"/>
        </w:rPr>
        <w:t xml:space="preserve"> документа</w:t>
      </w:r>
      <w:r w:rsidRPr="00482A5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</w:rPr>
        <w:t>відповідно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до </w:t>
      </w:r>
      <w:proofErr w:type="spellStart"/>
      <w:r w:rsidRPr="00482A58">
        <w:rPr>
          <w:rFonts w:ascii="Times New Roman" w:hAnsi="Times New Roman"/>
          <w:color w:val="000000" w:themeColor="text1"/>
        </w:rPr>
        <w:t>вимог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чинного </w:t>
      </w:r>
      <w:proofErr w:type="spellStart"/>
      <w:r w:rsidRPr="00482A58">
        <w:rPr>
          <w:rFonts w:ascii="Times New Roman" w:hAnsi="Times New Roman"/>
          <w:color w:val="000000" w:themeColor="text1"/>
        </w:rPr>
        <w:t>законодавства</w:t>
      </w:r>
      <w:proofErr w:type="spellEnd"/>
      <w:r w:rsidRPr="00482A58">
        <w:rPr>
          <w:rFonts w:ascii="Times New Roman" w:hAnsi="Times New Roman"/>
          <w:color w:val="000000" w:themeColor="text1"/>
        </w:rPr>
        <w:t xml:space="preserve"> України.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 КОНКУРСУ</w:t>
      </w:r>
      <w:proofErr w:type="gramEnd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ФІЗИЧНИХ ЗДІБНОСТЕЙ БУДУТЬ ДОПУЩЕНІ ВСТУПНИКИ, ЯКІ НАДАЛИ МЕДИЧНУ ДОВІДКУ 0-86.</w:t>
      </w:r>
    </w:p>
    <w:p w:rsidR="00A54D0E" w:rsidRPr="00482A58" w:rsidRDefault="00A54D0E" w:rsidP="00A54D0E">
      <w:pPr>
        <w:pStyle w:val="a3"/>
        <w:widowControl w:val="0"/>
        <w:numPr>
          <w:ilvl w:val="0"/>
          <w:numId w:val="4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Розклад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конкурсу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фізичних</w:t>
      </w:r>
      <w:proofErr w:type="spellEnd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здібностей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оприлюднюється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на стендах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Приймальної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комісії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та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сайті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Природничо-гуманітарного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фахового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коледжу ДВНЗ «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до початку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конкурсу.</w:t>
      </w:r>
    </w:p>
    <w:bookmarkEnd w:id="0"/>
    <w:p w:rsidR="00A54D0E" w:rsidRPr="008F0C36" w:rsidRDefault="00A54D0E" w:rsidP="008F0C36">
      <w:pPr>
        <w:rPr>
          <w:rFonts w:ascii="Times New Roman" w:hAnsi="Times New Roman"/>
          <w:color w:val="000000" w:themeColor="text1"/>
        </w:rPr>
      </w:pPr>
    </w:p>
    <w:p w:rsidR="00AC215D" w:rsidRDefault="00AC215D"/>
    <w:sectPr w:rsidR="00AC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2"/>
  </w:num>
  <w:num w:numId="2" w16cid:durableId="454641468">
    <w:abstractNumId w:val="3"/>
  </w:num>
  <w:num w:numId="3" w16cid:durableId="461507134">
    <w:abstractNumId w:val="1"/>
  </w:num>
  <w:num w:numId="4" w16cid:durableId="604919309">
    <w:abstractNumId w:val="0"/>
  </w:num>
  <w:num w:numId="5" w16cid:durableId="191793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8F0C36"/>
    <w:rsid w:val="00A54D0E"/>
    <w:rsid w:val="00AC215D"/>
    <w:rsid w:val="00AF0BD8"/>
    <w:rsid w:val="00D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10743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2025-08-25T10:40:00Z</cp:lastPrinted>
  <dcterms:created xsi:type="dcterms:W3CDTF">2025-08-25T10:48:00Z</dcterms:created>
  <dcterms:modified xsi:type="dcterms:W3CDTF">2025-08-25T10:48:00Z</dcterms:modified>
</cp:coreProperties>
</file>